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3788" w14:textId="594582E9" w:rsidR="003A3C34" w:rsidRDefault="003A3C34" w:rsidP="003A3C34">
      <w:pPr>
        <w:pStyle w:val="Heading1"/>
        <w:jc w:val="center"/>
        <w:rPr>
          <w:lang w:val="en-US"/>
        </w:rPr>
      </w:pPr>
      <w:r w:rsidRPr="003A3C34">
        <w:rPr>
          <w:lang w:val="en-US"/>
        </w:rPr>
        <w:t>‘A landscape of teacher education in Portugal: challenges and opportunities’</w:t>
      </w:r>
    </w:p>
    <w:p w14:paraId="7DBEF76F" w14:textId="77777777" w:rsidR="003A3C34" w:rsidRDefault="003A3C34" w:rsidP="003A3C34">
      <w:pPr>
        <w:rPr>
          <w:lang w:val="en-US"/>
        </w:rPr>
      </w:pPr>
    </w:p>
    <w:p w14:paraId="59AF27A3" w14:textId="70026FC0" w:rsidR="003A3C34" w:rsidRDefault="003A3C34" w:rsidP="003A3C34">
      <w:pPr>
        <w:jc w:val="both"/>
        <w:rPr>
          <w:lang w:val="en-US"/>
        </w:rPr>
      </w:pPr>
      <w:r>
        <w:rPr>
          <w:noProof/>
        </w:rPr>
        <w:drawing>
          <wp:anchor distT="0" distB="0" distL="114300" distR="114300" simplePos="0" relativeHeight="251658240" behindDoc="0" locked="0" layoutInCell="1" allowOverlap="1" wp14:anchorId="64BA62E5" wp14:editId="28861894">
            <wp:simplePos x="0" y="0"/>
            <wp:positionH relativeFrom="margin">
              <wp:posOffset>-635</wp:posOffset>
            </wp:positionH>
            <wp:positionV relativeFrom="paragraph">
              <wp:posOffset>285115</wp:posOffset>
            </wp:positionV>
            <wp:extent cx="1251585" cy="1371600"/>
            <wp:effectExtent l="0" t="0" r="5715" b="0"/>
            <wp:wrapThrough wrapText="bothSides">
              <wp:wrapPolygon edited="0">
                <wp:start x="0" y="0"/>
                <wp:lineTo x="0" y="21300"/>
                <wp:lineTo x="21370" y="21300"/>
                <wp:lineTo x="21370" y="0"/>
                <wp:lineTo x="0" y="0"/>
              </wp:wrapPolygon>
            </wp:wrapThrough>
            <wp:docPr id="1126204352" name="Picture 1" descr="Diana Mesq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 Mesq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158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9951A" w14:textId="77777777" w:rsidR="003A3179" w:rsidRDefault="003A3C34" w:rsidP="003A3C34">
      <w:pPr>
        <w:jc w:val="both"/>
        <w:rPr>
          <w:lang w:val="en-US"/>
        </w:rPr>
      </w:pPr>
      <w:r w:rsidRPr="003A3C34">
        <w:rPr>
          <w:b/>
          <w:bCs/>
          <w:lang w:val="en-US"/>
        </w:rPr>
        <w:t>Diana Mesquita</w:t>
      </w:r>
      <w:r w:rsidRPr="003A3C34">
        <w:rPr>
          <w:lang w:val="en-US"/>
        </w:rPr>
        <w:t xml:space="preserve"> is currently an invited Assistant Professor at the </w:t>
      </w:r>
      <w:proofErr w:type="spellStart"/>
      <w:r w:rsidRPr="003A3C34">
        <w:rPr>
          <w:lang w:val="en-US"/>
        </w:rPr>
        <w:t>Universidade</w:t>
      </w:r>
      <w:proofErr w:type="spellEnd"/>
      <w:r w:rsidRPr="003A3C34">
        <w:rPr>
          <w:lang w:val="en-US"/>
        </w:rPr>
        <w:t xml:space="preserve"> Católica Portuguesa, Faculty of Education and Psychology, Porto, Portugal. </w:t>
      </w:r>
      <w:r>
        <w:rPr>
          <w:lang w:val="en-US"/>
        </w:rPr>
        <w:t xml:space="preserve">Currently, she is also on the board of the Research Centre for Human Development (CEDH). </w:t>
      </w:r>
      <w:r w:rsidRPr="003A3C34">
        <w:rPr>
          <w:lang w:val="en-US"/>
        </w:rPr>
        <w:t xml:space="preserve">Her research interests </w:t>
      </w:r>
      <w:proofErr w:type="gramStart"/>
      <w:r w:rsidRPr="003A3C34">
        <w:rPr>
          <w:lang w:val="en-US"/>
        </w:rPr>
        <w:t>include:</w:t>
      </w:r>
      <w:proofErr w:type="gramEnd"/>
      <w:r w:rsidRPr="003A3C34">
        <w:rPr>
          <w:lang w:val="en-US"/>
        </w:rPr>
        <w:t xml:space="preserve"> </w:t>
      </w:r>
      <w:r>
        <w:rPr>
          <w:lang w:val="en-US"/>
        </w:rPr>
        <w:t>leadership</w:t>
      </w:r>
      <w:r w:rsidRPr="003A3C34">
        <w:rPr>
          <w:lang w:val="en-US"/>
        </w:rPr>
        <w:t xml:space="preserve"> and School Organization; Competency-Based Curriculum; Active Learning; Project-Based Learning; Teacher Learning; Professional Development; Higher Education; Engineering Education. She delivered more than </w:t>
      </w:r>
      <w:r>
        <w:rPr>
          <w:lang w:val="en-US"/>
        </w:rPr>
        <w:t>9</w:t>
      </w:r>
      <w:r w:rsidRPr="003A3C34">
        <w:rPr>
          <w:lang w:val="en-US"/>
        </w:rPr>
        <w:t xml:space="preserve">0 workshops dedicated to teacher training in Portugal, Brazil, Colombia, and Thailand. She participated in several national and international projects, organized more than 25 national and international conferences and has more than </w:t>
      </w:r>
      <w:r>
        <w:rPr>
          <w:lang w:val="en-US"/>
        </w:rPr>
        <w:t>9</w:t>
      </w:r>
      <w:r w:rsidRPr="003A3C34">
        <w:rPr>
          <w:lang w:val="en-US"/>
        </w:rPr>
        <w:t>0 publications of articles in international journals, book chapters and scientific events.</w:t>
      </w:r>
      <w:r>
        <w:rPr>
          <w:lang w:val="en-US"/>
        </w:rPr>
        <w:t xml:space="preserve"> </w:t>
      </w:r>
    </w:p>
    <w:p w14:paraId="536BB525" w14:textId="35804DE8" w:rsidR="003A3C34" w:rsidRDefault="003A3C34" w:rsidP="003A3C34">
      <w:pPr>
        <w:jc w:val="both"/>
        <w:rPr>
          <w:lang w:val="en-US"/>
        </w:rPr>
      </w:pPr>
      <w:hyperlink r:id="rId6" w:history="1">
        <w:r w:rsidRPr="00147472">
          <w:rPr>
            <w:rStyle w:val="Hyperlink"/>
            <w:lang w:val="en-US"/>
          </w:rPr>
          <w:t>https://ciencia.ucp.pt/en/persons/diana-mesquita</w:t>
        </w:r>
      </w:hyperlink>
      <w:r>
        <w:rPr>
          <w:lang w:val="en-US"/>
        </w:rPr>
        <w:t xml:space="preserve"> </w:t>
      </w:r>
    </w:p>
    <w:p w14:paraId="623BF6BD" w14:textId="25438916" w:rsidR="003A3C34" w:rsidRDefault="003A3179" w:rsidP="003A3C34">
      <w:pPr>
        <w:jc w:val="both"/>
        <w:rPr>
          <w:lang w:val="en-US"/>
        </w:rPr>
      </w:pPr>
      <w:r>
        <w:rPr>
          <w:noProof/>
        </w:rPr>
        <w:drawing>
          <wp:anchor distT="0" distB="0" distL="114300" distR="114300" simplePos="0" relativeHeight="251659264" behindDoc="0" locked="0" layoutInCell="1" allowOverlap="1" wp14:anchorId="38BFBA61" wp14:editId="461065F4">
            <wp:simplePos x="0" y="0"/>
            <wp:positionH relativeFrom="margin">
              <wp:align>left</wp:align>
            </wp:positionH>
            <wp:positionV relativeFrom="paragraph">
              <wp:posOffset>287020</wp:posOffset>
            </wp:positionV>
            <wp:extent cx="1361440" cy="1440815"/>
            <wp:effectExtent l="0" t="0" r="0" b="6985"/>
            <wp:wrapThrough wrapText="bothSides">
              <wp:wrapPolygon edited="0">
                <wp:start x="0" y="0"/>
                <wp:lineTo x="0" y="21419"/>
                <wp:lineTo x="21157" y="21419"/>
                <wp:lineTo x="21157" y="0"/>
                <wp:lineTo x="0" y="0"/>
              </wp:wrapPolygon>
            </wp:wrapThrough>
            <wp:docPr id="1818249826" name="Picture 2" descr="Filipa So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ipa Sobral"/>
                    <pic:cNvPicPr>
                      <a:picLocks noChangeAspect="1" noChangeArrowheads="1"/>
                    </pic:cNvPicPr>
                  </pic:nvPicPr>
                  <pic:blipFill rotWithShape="1">
                    <a:blip r:embed="rId7">
                      <a:extLst>
                        <a:ext uri="{28A0092B-C50C-407E-A947-70E740481C1C}">
                          <a14:useLocalDpi xmlns:a14="http://schemas.microsoft.com/office/drawing/2010/main" val="0"/>
                        </a:ext>
                      </a:extLst>
                    </a:blip>
                    <a:srcRect b="19877"/>
                    <a:stretch/>
                  </pic:blipFill>
                  <pic:spPr bwMode="auto">
                    <a:xfrm>
                      <a:off x="0" y="0"/>
                      <a:ext cx="1362803" cy="14426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132BC" w14:textId="4906CF17" w:rsidR="003A3C34" w:rsidRDefault="003A3179" w:rsidP="003A3179">
      <w:pPr>
        <w:jc w:val="both"/>
        <w:rPr>
          <w:lang w:val="en-US"/>
        </w:rPr>
      </w:pPr>
      <w:r w:rsidRPr="003A3179">
        <w:rPr>
          <w:lang w:val="en-US"/>
        </w:rPr>
        <w:t xml:space="preserve">Filipa Sobral completed her European Doctorate in Psychology, in the field of Psychology of Human Resources, Work and Organizations in December 2015 at the Faculty of Psychology, University of Lisbon (FP-UL). She has a </w:t>
      </w:r>
      <w:proofErr w:type="gramStart"/>
      <w:r w:rsidRPr="003A3179">
        <w:rPr>
          <w:lang w:val="en-US"/>
        </w:rPr>
        <w:t>Master's Degree in Human Resources Development Policies</w:t>
      </w:r>
      <w:proofErr w:type="gramEnd"/>
      <w:r w:rsidRPr="003A3179">
        <w:rPr>
          <w:lang w:val="en-US"/>
        </w:rPr>
        <w:t xml:space="preserve"> and a Degree in Sociology from the Instituto Superior de </w:t>
      </w:r>
      <w:proofErr w:type="spellStart"/>
      <w:r w:rsidRPr="003A3179">
        <w:rPr>
          <w:lang w:val="en-US"/>
        </w:rPr>
        <w:t>Ciências</w:t>
      </w:r>
      <w:proofErr w:type="spellEnd"/>
      <w:r w:rsidRPr="003A3179">
        <w:rPr>
          <w:lang w:val="en-US"/>
        </w:rPr>
        <w:t xml:space="preserve"> do </w:t>
      </w:r>
      <w:proofErr w:type="spellStart"/>
      <w:r w:rsidRPr="003A3179">
        <w:rPr>
          <w:lang w:val="en-US"/>
        </w:rPr>
        <w:t>Trabalho</w:t>
      </w:r>
      <w:proofErr w:type="spellEnd"/>
      <w:r w:rsidRPr="003A3179">
        <w:rPr>
          <w:lang w:val="en-US"/>
        </w:rPr>
        <w:t xml:space="preserve"> e da </w:t>
      </w:r>
      <w:proofErr w:type="spellStart"/>
      <w:r w:rsidRPr="003A3179">
        <w:rPr>
          <w:lang w:val="en-US"/>
        </w:rPr>
        <w:t>Empresa</w:t>
      </w:r>
      <w:proofErr w:type="spellEnd"/>
      <w:r w:rsidRPr="003A3179">
        <w:rPr>
          <w:lang w:val="en-US"/>
        </w:rPr>
        <w:t xml:space="preserve">, Instituto </w:t>
      </w:r>
      <w:proofErr w:type="spellStart"/>
      <w:r w:rsidRPr="003A3179">
        <w:rPr>
          <w:lang w:val="en-US"/>
        </w:rPr>
        <w:t>Universitário</w:t>
      </w:r>
      <w:proofErr w:type="spellEnd"/>
      <w:r w:rsidRPr="003A3179">
        <w:rPr>
          <w:lang w:val="en-US"/>
        </w:rPr>
        <w:t xml:space="preserve"> de Lisboa (ISCTE-IUL). She is currently Assistant Professor at the Faculty of Education and Psychology, Catholic University of Portugal (FEP-UCP), Porto</w:t>
      </w:r>
      <w:r>
        <w:rPr>
          <w:lang w:val="en-US"/>
        </w:rPr>
        <w:t xml:space="preserve">, </w:t>
      </w:r>
      <w:r w:rsidRPr="003A3179">
        <w:rPr>
          <w:lang w:val="en-US"/>
        </w:rPr>
        <w:t xml:space="preserve">Coordinator of the </w:t>
      </w:r>
      <w:proofErr w:type="gramStart"/>
      <w:r w:rsidRPr="003A3179">
        <w:rPr>
          <w:lang w:val="en-US"/>
        </w:rPr>
        <w:t>Masters in Psychology and Human Resources Development</w:t>
      </w:r>
      <w:proofErr w:type="gramEnd"/>
      <w:r w:rsidRPr="003A3179">
        <w:rPr>
          <w:lang w:val="en-US"/>
        </w:rPr>
        <w:t>, at the same Faculty</w:t>
      </w:r>
      <w:r>
        <w:rPr>
          <w:lang w:val="en-US"/>
        </w:rPr>
        <w:t xml:space="preserve"> and </w:t>
      </w:r>
      <w:r>
        <w:rPr>
          <w:lang w:val="en-US"/>
        </w:rPr>
        <w:t>she is also on the board of the Research Centre for Human Development (CEDH).</w:t>
      </w:r>
      <w:r>
        <w:rPr>
          <w:lang w:val="en-US"/>
        </w:rPr>
        <w:t xml:space="preserve"> </w:t>
      </w:r>
      <w:r w:rsidRPr="003A3179">
        <w:rPr>
          <w:lang w:val="en-US"/>
        </w:rPr>
        <w:t xml:space="preserve">She has been developing her research on human resources development and management in flexible work contexts in the Research Centre for Human Development of FEP-UCP and in the Research Centre in Psychological Science of FP-UL. She is also </w:t>
      </w:r>
      <w:proofErr w:type="gramStart"/>
      <w:r w:rsidRPr="003A3179">
        <w:rPr>
          <w:lang w:val="en-US"/>
        </w:rPr>
        <w:t>author</w:t>
      </w:r>
      <w:proofErr w:type="gramEnd"/>
      <w:r w:rsidRPr="003A3179">
        <w:rPr>
          <w:lang w:val="en-US"/>
        </w:rPr>
        <w:t xml:space="preserve"> or co-author of several articles in international journals such as Career Development International, European Journal of Work and Organizational Psychology, and Economic and Industrial Democracy.</w:t>
      </w:r>
    </w:p>
    <w:p w14:paraId="2B4CFAB1" w14:textId="334350F1" w:rsidR="003A3179" w:rsidRPr="003A3179" w:rsidRDefault="003A3179" w:rsidP="003A3179">
      <w:pPr>
        <w:jc w:val="both"/>
        <w:rPr>
          <w:lang w:val="en-US"/>
        </w:rPr>
      </w:pPr>
      <w:hyperlink r:id="rId8" w:history="1">
        <w:r w:rsidRPr="00147472">
          <w:rPr>
            <w:rStyle w:val="Hyperlink"/>
            <w:lang w:val="en-US"/>
          </w:rPr>
          <w:t>https://ciencia.ucp.pt/en/persons/filipa-sobral</w:t>
        </w:r>
      </w:hyperlink>
      <w:r>
        <w:rPr>
          <w:lang w:val="en-US"/>
        </w:rPr>
        <w:t xml:space="preserve"> </w:t>
      </w:r>
    </w:p>
    <w:p w14:paraId="30551607" w14:textId="77777777" w:rsidR="009426BC" w:rsidRPr="003A3179" w:rsidRDefault="009426BC">
      <w:pPr>
        <w:rPr>
          <w:lang w:val="en-US"/>
        </w:rPr>
      </w:pPr>
    </w:p>
    <w:sectPr w:rsidR="009426BC" w:rsidRPr="003A31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083B"/>
    <w:multiLevelType w:val="hybridMultilevel"/>
    <w:tmpl w:val="85EC1F90"/>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16cid:durableId="211573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34"/>
    <w:rsid w:val="003A3179"/>
    <w:rsid w:val="003A3C34"/>
    <w:rsid w:val="009426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A1166"/>
  <w15:chartTrackingRefBased/>
  <w15:docId w15:val="{39B6F273-5E8A-4A02-96E7-D3BC815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C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C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C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C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C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C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C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C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C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C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C34"/>
    <w:rPr>
      <w:rFonts w:eastAsiaTheme="majorEastAsia" w:cstheme="majorBidi"/>
      <w:color w:val="272727" w:themeColor="text1" w:themeTint="D8"/>
    </w:rPr>
  </w:style>
  <w:style w:type="paragraph" w:styleId="Title">
    <w:name w:val="Title"/>
    <w:basedOn w:val="Normal"/>
    <w:next w:val="Normal"/>
    <w:link w:val="TitleChar"/>
    <w:uiPriority w:val="10"/>
    <w:qFormat/>
    <w:rsid w:val="003A3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C34"/>
    <w:pPr>
      <w:spacing w:before="160"/>
      <w:jc w:val="center"/>
    </w:pPr>
    <w:rPr>
      <w:i/>
      <w:iCs/>
      <w:color w:val="404040" w:themeColor="text1" w:themeTint="BF"/>
    </w:rPr>
  </w:style>
  <w:style w:type="character" w:customStyle="1" w:styleId="QuoteChar">
    <w:name w:val="Quote Char"/>
    <w:basedOn w:val="DefaultParagraphFont"/>
    <w:link w:val="Quote"/>
    <w:uiPriority w:val="29"/>
    <w:rsid w:val="003A3C34"/>
    <w:rPr>
      <w:i/>
      <w:iCs/>
      <w:color w:val="404040" w:themeColor="text1" w:themeTint="BF"/>
    </w:rPr>
  </w:style>
  <w:style w:type="paragraph" w:styleId="ListParagraph">
    <w:name w:val="List Paragraph"/>
    <w:basedOn w:val="Normal"/>
    <w:uiPriority w:val="34"/>
    <w:qFormat/>
    <w:rsid w:val="003A3C34"/>
    <w:pPr>
      <w:ind w:left="720"/>
      <w:contextualSpacing/>
    </w:pPr>
  </w:style>
  <w:style w:type="character" w:styleId="IntenseEmphasis">
    <w:name w:val="Intense Emphasis"/>
    <w:basedOn w:val="DefaultParagraphFont"/>
    <w:uiPriority w:val="21"/>
    <w:qFormat/>
    <w:rsid w:val="003A3C34"/>
    <w:rPr>
      <w:i/>
      <w:iCs/>
      <w:color w:val="2F5496" w:themeColor="accent1" w:themeShade="BF"/>
    </w:rPr>
  </w:style>
  <w:style w:type="paragraph" w:styleId="IntenseQuote">
    <w:name w:val="Intense Quote"/>
    <w:basedOn w:val="Normal"/>
    <w:next w:val="Normal"/>
    <w:link w:val="IntenseQuoteChar"/>
    <w:uiPriority w:val="30"/>
    <w:qFormat/>
    <w:rsid w:val="003A3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C34"/>
    <w:rPr>
      <w:i/>
      <w:iCs/>
      <w:color w:val="2F5496" w:themeColor="accent1" w:themeShade="BF"/>
    </w:rPr>
  </w:style>
  <w:style w:type="character" w:styleId="IntenseReference">
    <w:name w:val="Intense Reference"/>
    <w:basedOn w:val="DefaultParagraphFont"/>
    <w:uiPriority w:val="32"/>
    <w:qFormat/>
    <w:rsid w:val="003A3C34"/>
    <w:rPr>
      <w:b/>
      <w:bCs/>
      <w:smallCaps/>
      <w:color w:val="2F5496" w:themeColor="accent1" w:themeShade="BF"/>
      <w:spacing w:val="5"/>
    </w:rPr>
  </w:style>
  <w:style w:type="character" w:styleId="Hyperlink">
    <w:name w:val="Hyperlink"/>
    <w:basedOn w:val="DefaultParagraphFont"/>
    <w:uiPriority w:val="99"/>
    <w:unhideWhenUsed/>
    <w:rsid w:val="003A3C34"/>
    <w:rPr>
      <w:color w:val="0563C1" w:themeColor="hyperlink"/>
      <w:u w:val="single"/>
    </w:rPr>
  </w:style>
  <w:style w:type="character" w:styleId="UnresolvedMention">
    <w:name w:val="Unresolved Mention"/>
    <w:basedOn w:val="DefaultParagraphFont"/>
    <w:uiPriority w:val="99"/>
    <w:semiHidden/>
    <w:unhideWhenUsed/>
    <w:rsid w:val="003A3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3837">
      <w:bodyDiv w:val="1"/>
      <w:marLeft w:val="0"/>
      <w:marRight w:val="0"/>
      <w:marTop w:val="0"/>
      <w:marBottom w:val="0"/>
      <w:divBdr>
        <w:top w:val="none" w:sz="0" w:space="0" w:color="auto"/>
        <w:left w:val="none" w:sz="0" w:space="0" w:color="auto"/>
        <w:bottom w:val="none" w:sz="0" w:space="0" w:color="auto"/>
        <w:right w:val="none" w:sz="0" w:space="0" w:color="auto"/>
      </w:divBdr>
    </w:div>
    <w:div w:id="15598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ucp.pt/en/persons/filipa-sobra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ia.ucp.pt/en/persons/diana-mesquit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1862</Characters>
  <Application>Microsoft Office Word</Application>
  <DocSecurity>0</DocSecurity>
  <Lines>29</Lines>
  <Paragraphs>5</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Mesquita</dc:creator>
  <cp:keywords/>
  <dc:description/>
  <cp:lastModifiedBy>Diana Mesquita</cp:lastModifiedBy>
  <cp:revision>2</cp:revision>
  <dcterms:created xsi:type="dcterms:W3CDTF">2024-03-01T15:46:00Z</dcterms:created>
  <dcterms:modified xsi:type="dcterms:W3CDTF">2024-03-01T15:52:00Z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2a56c87c-7e0b-47cf-a51e-fd35992f5fa3</vt:lpwstr>
  </property>
</Properties>
</file>